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98" w:rsidRPr="004E6FB0" w:rsidRDefault="00795698" w:rsidP="00795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98" w:rsidRPr="004E6FB0" w:rsidRDefault="00795698" w:rsidP="00795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E6FB0">
        <w:rPr>
          <w:rFonts w:ascii="Times New Roman" w:hAnsi="Times New Roman" w:cs="Times New Roman"/>
          <w:sz w:val="24"/>
          <w:szCs w:val="24"/>
        </w:rPr>
        <w:t>Утверждаю:</w:t>
      </w:r>
    </w:p>
    <w:p w:rsidR="00795698" w:rsidRPr="004E6FB0" w:rsidRDefault="00795698" w:rsidP="00795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Заведующий МАДОУ №10</w:t>
      </w:r>
    </w:p>
    <w:p w:rsidR="00795698" w:rsidRPr="004E6FB0" w:rsidRDefault="00795698" w:rsidP="007956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Pr="004E6FB0">
        <w:rPr>
          <w:rFonts w:ascii="Times New Roman" w:hAnsi="Times New Roman" w:cs="Times New Roman"/>
          <w:sz w:val="24"/>
          <w:szCs w:val="24"/>
        </w:rPr>
        <w:t>Н.</w:t>
      </w:r>
    </w:p>
    <w:p w:rsidR="00795698" w:rsidRPr="004E6FB0" w:rsidRDefault="00795698" w:rsidP="00795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«_____»_________2014г.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«_____»_________2014г.</w:t>
      </w:r>
    </w:p>
    <w:p w:rsidR="00795698" w:rsidRDefault="00795698" w:rsidP="0079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698" w:rsidRDefault="00795698" w:rsidP="0079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698" w:rsidRDefault="00795698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98" w:rsidRDefault="00795698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98" w:rsidRPr="00795698" w:rsidRDefault="00795698" w:rsidP="004E6FB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795698" w:rsidRPr="004E6FB0" w:rsidRDefault="00795698" w:rsidP="004E6FB0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4E6FB0" w:rsidRPr="004E6FB0" w:rsidRDefault="004E6FB0" w:rsidP="004E6FB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6FB0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4E6FB0" w:rsidRPr="004E6FB0" w:rsidRDefault="004E6FB0" w:rsidP="004E6FB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6FB0">
        <w:rPr>
          <w:rFonts w:ascii="Times New Roman" w:hAnsi="Times New Roman" w:cs="Times New Roman"/>
          <w:b/>
          <w:sz w:val="52"/>
          <w:szCs w:val="52"/>
        </w:rPr>
        <w:t>о методическом кабинете</w:t>
      </w:r>
    </w:p>
    <w:p w:rsidR="004E6FB0" w:rsidRDefault="004E6FB0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98" w:rsidRPr="00795698" w:rsidRDefault="00795698" w:rsidP="007956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автономного дошкольного образовательного учреждения</w:t>
      </w:r>
      <w:r w:rsidRPr="0079569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95698" w:rsidRPr="00795698" w:rsidRDefault="00795698" w:rsidP="007956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5698">
        <w:rPr>
          <w:rFonts w:ascii="Times New Roman" w:hAnsi="Times New Roman" w:cs="Times New Roman"/>
          <w:b/>
          <w:sz w:val="40"/>
          <w:szCs w:val="40"/>
        </w:rPr>
        <w:t>«Детский сад № 10 комбинированного вида»</w:t>
      </w:r>
    </w:p>
    <w:p w:rsidR="00795698" w:rsidRPr="00795698" w:rsidRDefault="00795698" w:rsidP="007956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5698" w:rsidRDefault="00795698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98" w:rsidRDefault="00795698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98" w:rsidRDefault="00795698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98" w:rsidRDefault="00795698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98" w:rsidRDefault="00795698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98" w:rsidRDefault="00795698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tabs>
          <w:tab w:val="left" w:pos="17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6FB0" w:rsidRDefault="004E6FB0" w:rsidP="004E6FB0">
      <w:pPr>
        <w:tabs>
          <w:tab w:val="left" w:pos="17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tabs>
          <w:tab w:val="left" w:pos="17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21A" w:rsidRDefault="001E021A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698" w:rsidRDefault="00795698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795698" w:rsidP="00795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B0" w:rsidRDefault="004E6FB0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B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1.1. Методический кабинет создается при дошкольном образовательном учреждении.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1.2. Деятельность кабинета регламентируется Законом «Об образовании» РФ, основами законодательства и нормативными документами Министерства образования РФ, Типовы</w:t>
      </w:r>
      <w:r w:rsidR="004E6FB0">
        <w:rPr>
          <w:rFonts w:ascii="Times New Roman" w:hAnsi="Times New Roman" w:cs="Times New Roman"/>
          <w:sz w:val="24"/>
          <w:szCs w:val="24"/>
        </w:rPr>
        <w:t>м положением о МБДОУ, Уставом МА</w:t>
      </w:r>
      <w:r w:rsidRPr="004E6FB0">
        <w:rPr>
          <w:rFonts w:ascii="Times New Roman" w:hAnsi="Times New Roman" w:cs="Times New Roman"/>
          <w:sz w:val="24"/>
          <w:szCs w:val="24"/>
        </w:rPr>
        <w:t>ДОУ.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1.3.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1.4. Методический кабинет ДОУ – это: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центр сбора педагогической информации (нормативные документы, педагогическая и методическая литература, передовой педагогически опыт и т.д.);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центр повышения квалификации педагогов (обеспечение их творческой работы, самообразования и совершенствования педагогического мастерства),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центр анализа и обобщения опыта методической работы, накопленного в образовательном учреждении;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 1.5. Методический кабинет: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-обеспечивает сбор, анализ и систематизацию опыта работы, создает банк данных об эффективных формах работы и их результатах;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lastRenderedPageBreak/>
        <w:t>- 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1.6. Руководство методическим кабинетом осуществляет старший воспитатель.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1.7. В своей деятельности методический кабинет подотчетен Совету педагогов ДОУ.</w:t>
      </w:r>
    </w:p>
    <w:p w:rsidR="001E021A" w:rsidRPr="004E6FB0" w:rsidRDefault="001E021A" w:rsidP="004E6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1A" w:rsidRPr="004E6FB0" w:rsidRDefault="001E021A" w:rsidP="004E6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B0">
        <w:rPr>
          <w:rFonts w:ascii="Times New Roman" w:hAnsi="Times New Roman" w:cs="Times New Roman"/>
          <w:b/>
          <w:sz w:val="24"/>
          <w:szCs w:val="24"/>
        </w:rPr>
        <w:t>2. Цели и задачи методического кабинета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2.1. 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2.2. Задачи методического кабинета: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· создание условий для непрерывного повышения квалификации педагогических работников;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· создание условий для обучения всех участников образовательного процесса новым технологиям обучения и воспитания;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· диагностирование запросов и корректировка методических затруднений педагогов;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·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· распространение опыта работы лучших педагогов ДОУ.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B0">
        <w:rPr>
          <w:rFonts w:ascii="Times New Roman" w:hAnsi="Times New Roman" w:cs="Times New Roman"/>
          <w:b/>
          <w:sz w:val="24"/>
          <w:szCs w:val="24"/>
        </w:rPr>
        <w:t>3. Содержание и основные формы работы.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3.1. Методический кабинет организует постоянную методическую работу с педагогами ДОУ.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Научно-методическая деятельность: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Выявление, изучение и обобщение на технологическом уровне педагогического опыта.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Организация обучения, проведение лекций, сем</w:t>
      </w:r>
      <w:r w:rsidR="004E6FB0">
        <w:rPr>
          <w:rFonts w:ascii="Times New Roman" w:hAnsi="Times New Roman" w:cs="Times New Roman"/>
          <w:sz w:val="24"/>
          <w:szCs w:val="24"/>
        </w:rPr>
        <w:t>инаров, курсов для работников МА</w:t>
      </w:r>
      <w:r w:rsidRPr="004E6FB0">
        <w:rPr>
          <w:rFonts w:ascii="Times New Roman" w:hAnsi="Times New Roman" w:cs="Times New Roman"/>
          <w:sz w:val="24"/>
          <w:szCs w:val="24"/>
        </w:rPr>
        <w:t xml:space="preserve">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Организация процессов аттестации педагогических и руководящих работников ДОУ.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Осуществление методической поддержки педагогических работников, ведущих экспериментальную работу.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Аналитико-обобщающая деятельность по организации учета педагогических кадров ДОУ.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Осуществление планово-прогностической деятельности для организации функционирования ДОУ в режиме развития (разработка концепции, комплексно-целевой программы ДОУ).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6FB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4E6FB0">
        <w:rPr>
          <w:rFonts w:ascii="Times New Roman" w:hAnsi="Times New Roman" w:cs="Times New Roman"/>
          <w:sz w:val="24"/>
          <w:szCs w:val="24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Определение направленной опытно-экспериментальной (исследовательской) работы.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Информационно-методическая деятельность: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Формирование банка педагогической, нормативно-правовой и методической информации.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Обеспечение информационных, учебно-методических и образовательных потребностей педагогических работников.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Содействие повышению квалификации педагогических работников.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Формирование фонда обучающих видеофильмов и других аудиовизуальных средств </w:t>
      </w:r>
      <w:proofErr w:type="gramStart"/>
      <w:r w:rsidRPr="004E6FB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E6FB0">
        <w:rPr>
          <w:rFonts w:ascii="Times New Roman" w:hAnsi="Times New Roman" w:cs="Times New Roman"/>
          <w:sz w:val="24"/>
          <w:szCs w:val="24"/>
        </w:rPr>
        <w:t xml:space="preserve"> образовательным областям для проведения образовательной деятельности.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Организация электронных библиотек учебных материалов и обеспечение доступа к ним.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Обеспечение фондов учебно-методической литературы.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деятельность: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Участие в подготовке и проведении научно-практических конференций, педагогических чтений и семинаров.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Подготовка и проведение конкурсов профессионального педагогического мастерства педагогических работников.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Сбор, обработка и анализ информации о результатах воспитательной работы.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Мониторинг состояния и формирование банка данных опытно-экспериментальной работы.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Организация постоянно действующих семинаров по инновациям.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Изучение и анализ состояния и результатов методической работы, определение направлений ее совершенствования.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Изучение, подбор и разработка материалов по диагностике деятельности педагогов и детей.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Изучение индивидуальных особенностей ребенка в процессе его развития.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Проведение диагностики на выявление степени готовности ребенка к обучению в школе.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ДОУ.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3.2. Методический кабинет ДОУ должен иметь следующие материалы: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основополагающие и регламентирующие документы государственной политики в области образования;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список образовательных сайтов для работы в Интернет;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методическую литературу, газетные публикации и журнальные статьи по актуальным вопросам деятельности ДОУ;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материалы публикаций педагогов;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lastRenderedPageBreak/>
        <w:t>- материалы профессиональных конкурсов;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материалы открытых занятий, мероприятий;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разработки семинаров, конференций и иных форм работы с педагогическим персоналом;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разработанные педагогами программы кружков, разработки занятий к ним;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материалы методических бюллетеней;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видеозаписи занятий и развлечений;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материалы научно-исследовательской деятельности педагогов (в электронном и печатном вариантах);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- стенды, отражающие организацию методической работы в образовательном учреждении. 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3.3. Методический кабинет работает по плану, согласованному и утвержденному Советом педагогов.</w:t>
      </w:r>
    </w:p>
    <w:p w:rsidR="001E021A" w:rsidRPr="004E6FB0" w:rsidRDefault="001E021A" w:rsidP="004E6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B0">
        <w:rPr>
          <w:rFonts w:ascii="Times New Roman" w:hAnsi="Times New Roman" w:cs="Times New Roman"/>
          <w:b/>
          <w:sz w:val="24"/>
          <w:szCs w:val="24"/>
        </w:rPr>
        <w:t>4. Права и обязанности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 xml:space="preserve">4.1. Методический кабинет имеет право </w:t>
      </w:r>
      <w:proofErr w:type="gramStart"/>
      <w:r w:rsidRPr="004E6F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6FB0">
        <w:rPr>
          <w:rFonts w:ascii="Times New Roman" w:hAnsi="Times New Roman" w:cs="Times New Roman"/>
          <w:sz w:val="24"/>
          <w:szCs w:val="24"/>
        </w:rPr>
        <w:t>: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разработку и тиражирование методических рекомендаций, контрольно-диагностических и дидактических материалов;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подготовку методических материалов для публикации в журналах;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помощь в сопровождении исследовательской работы педагогов.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4.2. Методический кабинет обязан: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обеспечить качество оказываемых методических услуг;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осуществлять свою деятельность в соответствии с утвержденным планом работы;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согласовывать с Советом педагогов план работы и изменения в нем;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 обеспечивать систематическое повышение уровня профессиональной компетентности своих педагогических кадров;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-регулярно анализировать свою деятельность.</w:t>
      </w:r>
    </w:p>
    <w:p w:rsidR="004E6FB0" w:rsidRPr="004E6FB0" w:rsidRDefault="004E6FB0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B0">
        <w:rPr>
          <w:rFonts w:ascii="Times New Roman" w:hAnsi="Times New Roman" w:cs="Times New Roman"/>
          <w:b/>
          <w:sz w:val="24"/>
          <w:szCs w:val="24"/>
        </w:rPr>
        <w:t>5. Материальная база.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lastRenderedPageBreak/>
        <w:t>5.1. Методический кабинет финансируется, в соответствии с утвержденной сметой расходов ДОУ.</w:t>
      </w: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21A" w:rsidRPr="004E6FB0" w:rsidRDefault="001E021A" w:rsidP="004E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B0">
        <w:rPr>
          <w:rFonts w:ascii="Times New Roman" w:hAnsi="Times New Roman" w:cs="Times New Roman"/>
          <w:sz w:val="24"/>
          <w:szCs w:val="24"/>
        </w:rPr>
        <w:t>5.2.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A67AFD" w:rsidRPr="004E6FB0" w:rsidRDefault="00A67AFD" w:rsidP="004E6F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7AFD" w:rsidRPr="004E6FB0" w:rsidSect="004E6FB0">
      <w:pgSz w:w="11906" w:h="16838"/>
      <w:pgMar w:top="720" w:right="720" w:bottom="720" w:left="720" w:header="709" w:footer="709" w:gutter="136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21A"/>
    <w:rsid w:val="001E021A"/>
    <w:rsid w:val="00365D03"/>
    <w:rsid w:val="00395359"/>
    <w:rsid w:val="004E6FB0"/>
    <w:rsid w:val="00795698"/>
    <w:rsid w:val="00A6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FF89-80E2-4F20-8DD5-A8B03FFF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1353</Words>
  <Characters>7716</Characters>
  <Application>Microsoft Office Word</Application>
  <DocSecurity>0</DocSecurity>
  <Lines>64</Lines>
  <Paragraphs>18</Paragraphs>
  <ScaleCrop>false</ScaleCrop>
  <Company>Hewlett-Packard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2014-09-29T04:33:00Z</cp:lastPrinted>
  <dcterms:created xsi:type="dcterms:W3CDTF">2014-02-19T03:19:00Z</dcterms:created>
  <dcterms:modified xsi:type="dcterms:W3CDTF">2014-09-29T04:41:00Z</dcterms:modified>
</cp:coreProperties>
</file>